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9" w:rsidRPr="00AB57D9" w:rsidRDefault="00AB57D9" w:rsidP="00AF5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D9">
        <w:rPr>
          <w:rFonts w:ascii="Times New Roman" w:hAnsi="Times New Roman" w:cs="Times New Roman"/>
          <w:b/>
          <w:sz w:val="28"/>
          <w:szCs w:val="28"/>
        </w:rPr>
        <w:t>Насколько опасны средства для мытья посуды?</w:t>
      </w:r>
    </w:p>
    <w:p w:rsidR="00AB57D9" w:rsidRPr="00AB57D9" w:rsidRDefault="00AB57D9" w:rsidP="00AF5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D9">
        <w:rPr>
          <w:rFonts w:ascii="Times New Roman" w:hAnsi="Times New Roman" w:cs="Times New Roman"/>
          <w:sz w:val="28"/>
          <w:szCs w:val="28"/>
        </w:rPr>
        <w:t>Очистить, сполоснуть и промыть чистой водой — примерно так моют посуду в большинстве семей, если спешат (или когда в доме нет посудомоечной машины).</w:t>
      </w:r>
      <w:r w:rsidR="00AF5E18" w:rsidRPr="00AF5E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B57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57D9">
        <w:rPr>
          <w:rFonts w:ascii="Times New Roman" w:hAnsi="Times New Roman" w:cs="Times New Roman"/>
          <w:sz w:val="28"/>
          <w:szCs w:val="28"/>
        </w:rPr>
        <w:t>ытует мнение, что средст</w:t>
      </w:r>
      <w:bookmarkStart w:id="0" w:name="_GoBack"/>
      <w:bookmarkEnd w:id="0"/>
      <w:r w:rsidRPr="00AB57D9">
        <w:rPr>
          <w:rFonts w:ascii="Times New Roman" w:hAnsi="Times New Roman" w:cs="Times New Roman"/>
          <w:sz w:val="28"/>
          <w:szCs w:val="28"/>
        </w:rPr>
        <w:t>ва для мытья посуды опасны для здоровья. Однако, реальность выглядит совсем иначе:</w:t>
      </w:r>
    </w:p>
    <w:p w:rsidR="00AB57D9" w:rsidRPr="00AB57D9" w:rsidRDefault="00AB57D9" w:rsidP="00AF5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D9">
        <w:rPr>
          <w:rFonts w:ascii="Times New Roman" w:hAnsi="Times New Roman" w:cs="Times New Roman"/>
          <w:sz w:val="28"/>
          <w:szCs w:val="28"/>
        </w:rPr>
        <w:t>Как сообщается в независимом немецком журнале по защите прав потребителей «</w:t>
      </w:r>
      <w:proofErr w:type="spellStart"/>
      <w:r w:rsidRPr="00AB57D9">
        <w:rPr>
          <w:rFonts w:ascii="Times New Roman" w:hAnsi="Times New Roman" w:cs="Times New Roman"/>
          <w:sz w:val="28"/>
          <w:szCs w:val="28"/>
        </w:rPr>
        <w:t>Öko-Test</w:t>
      </w:r>
      <w:proofErr w:type="spellEnd"/>
      <w:r w:rsidRPr="00AB57D9">
        <w:rPr>
          <w:rFonts w:ascii="Times New Roman" w:hAnsi="Times New Roman" w:cs="Times New Roman"/>
          <w:sz w:val="28"/>
          <w:szCs w:val="28"/>
        </w:rPr>
        <w:t>», ученые уже подсчитали, что люди ежегодно потребляют около 0,1 мг средств для мытья посуды, небольшой процент которых остается на ее поверхности даже после тщательного ополаскивания. Это количество настолько мало, что в долгосрочной перспективе считается безопасным для здоровья.</w:t>
      </w:r>
    </w:p>
    <w:p w:rsidR="0004735E" w:rsidRDefault="00AB57D9" w:rsidP="00AF5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D9">
        <w:rPr>
          <w:rFonts w:ascii="Times New Roman" w:hAnsi="Times New Roman" w:cs="Times New Roman"/>
          <w:sz w:val="28"/>
          <w:szCs w:val="28"/>
        </w:rPr>
        <w:t xml:space="preserve">Дело в том, что после мытья с поставленной на полку посуды стекают остатки средства даже без промывания.  Сколько бы они не стекали, в любом случае остается тончайшая пленка из средства для мытья посуды. Поэтому, например, бокалы рекомендуется ополаскивать проточной водой, так как поверхностно-активные вещества в средстве для мытья посуды препятствуют образованию пены, и тем самым предотвращают вспенивание пива или шампанского. В состав средств для мытья посуды входят поверхностно-активные вещества, эмульгаторы (например, спирт, лецитин), вода, стабилизаторы, лимонная кислота, защитные средства для кожи, ароматизаторы и красители. Конечно, средства для мытья посуды могут представлять опасность, если дети найдут их и случайно выпьют. Последствиями этого могут быть кашель, тошнота и диарея. В качестве первой помощи нужно заставить ребенка принять лекарство от вздутия живота (из домашней аптечки) и выпить большое количество воды. Ну а затем – сразу </w:t>
      </w:r>
      <w:r w:rsidR="00AF5E18">
        <w:rPr>
          <w:rFonts w:ascii="Times New Roman" w:hAnsi="Times New Roman" w:cs="Times New Roman"/>
          <w:sz w:val="28"/>
          <w:szCs w:val="28"/>
          <w:lang w:val="en-US"/>
        </w:rPr>
        <w:t xml:space="preserve">же </w:t>
      </w:r>
      <w:r w:rsidRPr="00AB57D9">
        <w:rPr>
          <w:rFonts w:ascii="Times New Roman" w:hAnsi="Times New Roman" w:cs="Times New Roman"/>
          <w:sz w:val="28"/>
          <w:szCs w:val="28"/>
        </w:rPr>
        <w:t>отправиться к врачу.</w:t>
      </w:r>
    </w:p>
    <w:p w:rsidR="00AF5E18" w:rsidRPr="00AF5E18" w:rsidRDefault="00AF5E18" w:rsidP="00AF5E1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E18">
        <w:rPr>
          <w:rFonts w:ascii="Times New Roman" w:hAnsi="Times New Roman" w:cs="Times New Roman"/>
          <w:i/>
          <w:sz w:val="28"/>
          <w:szCs w:val="28"/>
        </w:rPr>
        <w:t>Перевод с немецкого языка на русский выполнили студенты 306 группы ФИЯ</w:t>
      </w:r>
    </w:p>
    <w:sectPr w:rsidR="00AF5E18" w:rsidRPr="00AF5E18" w:rsidSect="00BD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7D9"/>
    <w:rsid w:val="0004735E"/>
    <w:rsid w:val="00AB57D9"/>
    <w:rsid w:val="00AF5E18"/>
    <w:rsid w:val="00BD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Александр Злобин</cp:lastModifiedBy>
  <cp:revision>2</cp:revision>
  <dcterms:created xsi:type="dcterms:W3CDTF">2022-12-02T20:38:00Z</dcterms:created>
  <dcterms:modified xsi:type="dcterms:W3CDTF">2022-12-19T18:28:00Z</dcterms:modified>
</cp:coreProperties>
</file>